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67"/>
        <w:gridCol w:w="851"/>
        <w:gridCol w:w="1701"/>
        <w:gridCol w:w="470"/>
        <w:gridCol w:w="2507"/>
      </w:tblGrid>
      <w:tr w:rsidR="00B159E6" w:rsidRPr="00811BDA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МБОУ «Ш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кол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а № 69»</w:t>
            </w: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 202</w:t>
            </w:r>
            <w:r w:rsidR="00811BD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811BD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B159E6" w:rsidRPr="005A6ADC" w:rsidRDefault="003F0964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Начальная школа</w:t>
            </w:r>
          </w:p>
        </w:tc>
      </w:tr>
      <w:tr w:rsidR="00FD3003" w:rsidRPr="00811BDA" w:rsidTr="00FD3003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6"/>
                <w:szCs w:val="24"/>
              </w:rPr>
            </w:pP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Урочная деятельность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983ED4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Педагогический совет «</w:t>
            </w:r>
            <w:r w:rsidR="00983ED4">
              <w:rPr>
                <w:sz w:val="24"/>
              </w:rPr>
              <w:t>Воспитательные возможности урока</w:t>
            </w:r>
            <w:r w:rsidRPr="005A6ADC">
              <w:rPr>
                <w:sz w:val="24"/>
              </w:rPr>
              <w:t>»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январь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Использования потенциала материала урока для воспитания и формирования личности школьника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Стимулирование  познавательной мотивации школьников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Организация шефства учащихся, усвоивших материал,  над их неуспевающими одноклассниками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Формирование умения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работу.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112BC4" w:rsidRPr="005A6ADC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112BC4" w:rsidRDefault="00112BC4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ая деятельность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</w:t>
            </w:r>
          </w:p>
          <w:p w:rsidR="003F0964" w:rsidRDefault="003F0964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</w:p>
          <w:tbl>
            <w:tblPr>
              <w:tblW w:w="15021" w:type="dxa"/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524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9"/>
              <w:gridCol w:w="709"/>
            </w:tblGrid>
            <w:tr w:rsidR="003F0964" w:rsidRPr="003F0964" w:rsidTr="003F0964">
              <w:trPr>
                <w:trHeight w:val="30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1б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2б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3б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4б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4в</w:t>
                  </w:r>
                </w:p>
              </w:tc>
            </w:tr>
            <w:tr w:rsidR="003F0964" w:rsidRPr="003F0964" w:rsidTr="003F0964">
              <w:trPr>
                <w:trHeight w:val="62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Инвариантная часть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Разговоры о важном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0964" w:rsidRPr="003F0964" w:rsidTr="003F0964">
              <w:trPr>
                <w:trHeight w:val="1262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Функциональная/финансовая грамотность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0964" w:rsidRPr="003F0964" w:rsidTr="003F0964">
              <w:trPr>
                <w:trHeight w:val="581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Сто дорог – одна моя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0964" w:rsidRPr="003F0964" w:rsidTr="003F0964">
              <w:trPr>
                <w:trHeight w:val="290"/>
              </w:trPr>
              <w:tc>
                <w:tcPr>
                  <w:tcW w:w="26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Вариативная часть</w:t>
                  </w: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Орлята России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610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Юный олимпиец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305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Олимпик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0964" w:rsidRPr="003F0964" w:rsidTr="003F0964">
              <w:trPr>
                <w:trHeight w:val="305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Здоровячок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305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610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63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Волшебный сундучок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305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ЦБС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0964" w:rsidRPr="003F0964" w:rsidTr="003F0964">
              <w:trPr>
                <w:trHeight w:val="439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 танца "Мастер"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0964" w:rsidRPr="003F0964" w:rsidTr="003F0964">
              <w:trPr>
                <w:trHeight w:val="610"/>
              </w:trPr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811BDA" w:rsidP="003F0964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Школьный театр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0964" w:rsidRPr="003F0964" w:rsidRDefault="003F0964" w:rsidP="003F0964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</w:tbl>
          <w:p w:rsidR="003F0964" w:rsidRDefault="003F0964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</w:p>
          <w:p w:rsidR="003F0964" w:rsidRPr="005A6ADC" w:rsidRDefault="003F0964" w:rsidP="00112BC4">
            <w:pPr>
              <w:pStyle w:val="ParaAttribute3"/>
              <w:wordWrap/>
              <w:spacing w:line="276" w:lineRule="auto"/>
              <w:rPr>
                <w:color w:val="00B0F0"/>
                <w:sz w:val="28"/>
                <w:szCs w:val="24"/>
              </w:rPr>
            </w:pPr>
          </w:p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12BC4" w:rsidRPr="00811BDA" w:rsidTr="00043D60">
        <w:trPr>
          <w:trHeight w:val="143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Классное руководство </w:t>
            </w: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 классных руководителей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классным коллективом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Cs w:val="24"/>
              </w:rPr>
              <w:t>В</w:t>
            </w:r>
            <w:r w:rsidRPr="005A6ADC">
              <w:rPr>
                <w:sz w:val="24"/>
              </w:rPr>
              <w:t>ыработка совместно со школьниками законов</w:t>
            </w:r>
            <w:r w:rsidRPr="005A6ADC">
              <w:t xml:space="preserve"> </w:t>
            </w:r>
            <w:r w:rsidRPr="005A6ADC">
              <w:rPr>
                <w:sz w:val="24"/>
              </w:rPr>
              <w:t>класса (через упражнение «Соглашения – ожидания»)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  <w:r w:rsidRPr="005A6ADC">
              <w:rPr>
                <w:sz w:val="24"/>
              </w:rPr>
              <w:tab/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8A483F" w:rsidP="008A483F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112BC4" w:rsidRPr="005A6ADC">
              <w:rPr>
                <w:sz w:val="24"/>
              </w:rPr>
              <w:t xml:space="preserve">аспределение обязанностей и стимулирование их выполнения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37C18">
              <w:rPr>
                <w:sz w:val="24"/>
              </w:rPr>
              <w:t xml:space="preserve">роведение тематических классных часов, рекомендованных </w:t>
            </w:r>
            <w:r>
              <w:rPr>
                <w:sz w:val="24"/>
              </w:rPr>
              <w:t>М</w:t>
            </w:r>
            <w:r w:rsidRPr="00237C18">
              <w:rPr>
                <w:sz w:val="24"/>
              </w:rPr>
              <w:t>инистерством образования и науки Кузбасса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Работа над сплочением классного коллектива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Организация подведения итогов учебного года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Индивидуальная работа с учащимися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постоянно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Помощь учащимся в ведении портфолио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lastRenderedPageBreak/>
              <w:t>П</w:t>
            </w:r>
            <w:r w:rsidRPr="005A6ADC">
              <w:rPr>
                <w:sz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rPr>
                <w:sz w:val="24"/>
              </w:rPr>
              <w:t xml:space="preserve">Коррекция поведения ребенка 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811BDA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родителями учащихся (законными представителями)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Привлечение родителей к участию в делах класса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112BC4" w:rsidTr="00112BC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Основные школьные дела, Внешкольные мероприятия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«Согреем детские сердца»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«Мы верим в тебя, солдат»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«Весенняя неделя добра»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112BC4">
              <w:rPr>
                <w:sz w:val="24"/>
                <w:lang w:val="ru-RU"/>
              </w:rPr>
              <w:t>оржественная</w:t>
            </w:r>
            <w:r w:rsidRPr="00112BC4">
              <w:rPr>
                <w:spacing w:val="43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 xml:space="preserve">линейка, </w:t>
            </w:r>
            <w:r>
              <w:rPr>
                <w:sz w:val="24"/>
                <w:lang w:val="ru-RU"/>
              </w:rPr>
              <w:t>посвященная Дню знаний.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before="11" w:line="310" w:lineRule="atLeast"/>
              <w:ind w:left="110" w:right="7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12BC4">
              <w:rPr>
                <w:sz w:val="24"/>
                <w:lang w:val="ru-RU"/>
              </w:rPr>
              <w:t>онкурс рисунков «Лучше мамы в мире нет»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22"/>
                <w:tab w:val="left" w:pos="2709"/>
                <w:tab w:val="left" w:pos="3021"/>
                <w:tab w:val="left" w:pos="4080"/>
                <w:tab w:val="left" w:pos="6121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112BC4">
              <w:rPr>
                <w:sz w:val="24"/>
                <w:lang w:val="ru-RU"/>
              </w:rPr>
              <w:t>зготовление</w:t>
            </w:r>
            <w:r w:rsidRPr="00112BC4">
              <w:rPr>
                <w:spacing w:val="-8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открыток, сувениров для мам, концертная программа, посвященная 8 марта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tabs>
                <w:tab w:val="left" w:pos="1322"/>
                <w:tab w:val="left" w:pos="2709"/>
                <w:tab w:val="left" w:pos="3021"/>
                <w:tab w:val="left" w:pos="4080"/>
                <w:tab w:val="left" w:pos="6121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12BC4">
              <w:rPr>
                <w:sz w:val="24"/>
                <w:lang w:val="ru-RU"/>
              </w:rPr>
              <w:t>онкурс «</w:t>
            </w:r>
            <w:r>
              <w:rPr>
                <w:sz w:val="24"/>
                <w:lang w:val="ru-RU"/>
              </w:rPr>
              <w:t>Весенняя мозаика</w:t>
            </w:r>
            <w:r w:rsidRPr="00112BC4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</w:t>
            </w:r>
            <w:r w:rsidRPr="00112BC4">
              <w:rPr>
                <w:sz w:val="24"/>
                <w:lang w:val="ru-RU"/>
              </w:rPr>
              <w:t>оздрав</w:t>
            </w:r>
            <w:r>
              <w:rPr>
                <w:sz w:val="24"/>
                <w:lang w:val="ru-RU"/>
              </w:rPr>
              <w:t>ь</w:t>
            </w:r>
            <w:r w:rsidRPr="00112BC4">
              <w:rPr>
                <w:sz w:val="24"/>
                <w:lang w:val="ru-RU"/>
              </w:rPr>
              <w:t xml:space="preserve"> ветеран</w:t>
            </w:r>
            <w:r>
              <w:rPr>
                <w:sz w:val="24"/>
                <w:lang w:val="ru-RU"/>
              </w:rPr>
              <w:t>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Игровая программа </w:t>
            </w:r>
            <w:r w:rsidRPr="00112BC4">
              <w:rPr>
                <w:spacing w:val="-2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«С</w:t>
            </w:r>
            <w:r w:rsidRPr="00112BC4">
              <w:rPr>
                <w:spacing w:val="-6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новым</w:t>
            </w:r>
            <w:r w:rsidRPr="00112BC4">
              <w:rPr>
                <w:spacing w:val="-5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годом,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школа».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</w:t>
            </w:r>
            <w:r w:rsidRPr="00112BC4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112BC4">
              <w:rPr>
                <w:sz w:val="24"/>
                <w:lang w:val="ru-RU"/>
              </w:rPr>
              <w:t>стори</w:t>
            </w:r>
            <w:r>
              <w:rPr>
                <w:sz w:val="24"/>
                <w:lang w:val="ru-RU"/>
              </w:rPr>
              <w:t>я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семьи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времен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ВОВ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Pr="00112BC4">
              <w:rPr>
                <w:sz w:val="24"/>
                <w:lang w:val="ru-RU"/>
              </w:rPr>
              <w:t>кольный бессмертный полк.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49"/>
                <w:tab w:val="left" w:pos="2835"/>
                <w:tab w:val="left" w:pos="3706"/>
                <w:tab w:val="left" w:pos="584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«До </w:t>
            </w:r>
            <w:proofErr w:type="gramStart"/>
            <w:r>
              <w:rPr>
                <w:sz w:val="24"/>
                <w:lang w:val="ru-RU"/>
              </w:rPr>
              <w:t>свидания ,</w:t>
            </w:r>
            <w:proofErr w:type="gramEnd"/>
            <w:r>
              <w:rPr>
                <w:sz w:val="24"/>
                <w:lang w:val="ru-RU"/>
              </w:rPr>
              <w:t xml:space="preserve"> начальная школа»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12BC4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Организация предметно-пространственной среды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</w:t>
            </w:r>
            <w:r w:rsidRPr="00112BC4">
              <w:rPr>
                <w:sz w:val="24"/>
                <w:lang w:val="ru-RU"/>
              </w:rPr>
              <w:t>еремоний поднятия (спуска)/ выноса Государственного флага Российской Федерации;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Каждый 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tabs>
                <w:tab w:val="left" w:pos="1587"/>
              </w:tabs>
              <w:spacing w:before="10" w:line="271" w:lineRule="auto"/>
              <w:ind w:right="605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Уголок 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ащитник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Отечества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»</w:t>
            </w:r>
          </w:p>
          <w:p w:rsidR="00112BC4" w:rsidRPr="00112BC4" w:rsidRDefault="00112BC4" w:rsidP="00112BC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Обновление 1 </w:t>
            </w:r>
            <w:r>
              <w:rPr>
                <w:szCs w:val="22"/>
                <w:lang w:val="ru-RU"/>
              </w:rPr>
              <w:lastRenderedPageBreak/>
              <w:t>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043D60" w:rsidP="00043D60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«Кузнецкий край»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Сменная выставка творческих работ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Демонстрация роликов воспитательной направленности в коридоре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043D60">
              <w:rPr>
                <w:lang w:val="ru-RU"/>
              </w:rPr>
              <w:t xml:space="preserve">бновление </w:t>
            </w:r>
            <w:r>
              <w:rPr>
                <w:lang w:val="ru-RU"/>
              </w:rPr>
              <w:t xml:space="preserve">стенда </w:t>
            </w:r>
            <w:r w:rsidRPr="00043D60">
              <w:rPr>
                <w:lang w:val="ru-RU"/>
              </w:rPr>
              <w:t>«</w:t>
            </w:r>
            <w:r>
              <w:rPr>
                <w:lang w:val="ru-RU"/>
              </w:rPr>
              <w:t>Информационный пульс школы</w:t>
            </w:r>
            <w:r w:rsidRPr="00043D60">
              <w:rPr>
                <w:lang w:val="ru-RU"/>
              </w:rPr>
              <w:t>», содержащ</w:t>
            </w:r>
            <w:r>
              <w:rPr>
                <w:lang w:val="ru-RU"/>
              </w:rPr>
              <w:t>его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новостную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информацию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гражданско-патриотического,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духовно-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нравственного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содержания,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фотоотчёты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об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интересных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событиях,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поздравления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педагогов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 раза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формление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интерьера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школьных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помещений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(вестибюля,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коридоров,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 xml:space="preserve"> окна и т.п.) к традиционным мероприятиям, значимым событиям (День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знаний, Новый год, День Победы и др.)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зеленение пришкольной территории,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разбивка</w:t>
            </w:r>
            <w:r w:rsidRPr="00112BC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клумб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8A483F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8A483F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Май, июнь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пришкольный участок</w:t>
            </w:r>
          </w:p>
        </w:tc>
      </w:tr>
      <w:tr w:rsidR="00043D60" w:rsidRPr="008A483F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Взаимодействие с родителями, законными представителями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t>На групповом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Работа общешкольного родительского комитета.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Работа классных родительских комитетов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 Родительское собрание «Безопасность детей на дорогах»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«Ошибки семейного воспитания»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8A48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«Организация летней занятости школьников»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8A48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  <w:r w:rsidR="007D4377">
              <w:rPr>
                <w:rStyle w:val="CharAttribute5"/>
                <w:rFonts w:ascii="Times New Roman" w:eastAsia="№Е" w:hint="default"/>
                <w:sz w:val="24"/>
              </w:rPr>
              <w:t xml:space="preserve">, </w:t>
            </w:r>
            <w:r w:rsidR="007D4377">
              <w:rPr>
                <w:sz w:val="24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День открытых </w:t>
            </w:r>
            <w:proofErr w:type="gramStart"/>
            <w:r w:rsidRPr="005A6ADC">
              <w:rPr>
                <w:sz w:val="24"/>
                <w:szCs w:val="24"/>
              </w:rPr>
              <w:t>дверей  для</w:t>
            </w:r>
            <w:proofErr w:type="gramEnd"/>
            <w:r w:rsidRPr="005A6ADC">
              <w:rPr>
                <w:sz w:val="24"/>
                <w:szCs w:val="24"/>
              </w:rPr>
              <w:t xml:space="preserve"> родителей.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8A48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43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Собрание для родителей будущих первоклассников. Подготовка детей к школе.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Будущие первоклассники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43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</w:t>
            </w:r>
            <w:r w:rsidR="008A483F">
              <w:rPr>
                <w:rStyle w:val="CharAttribute5"/>
                <w:rFonts w:ascii="Times New Roman" w:eastAsia="№Е" w:hint="default"/>
                <w:sz w:val="24"/>
              </w:rPr>
              <w:t>У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Организация работы родительского лектория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Работа почты доверия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 течение </w:t>
            </w:r>
            <w:r w:rsidRPr="005A6ADC">
              <w:rPr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 xml:space="preserve">Уполномоченный по 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правам участников ОП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rFonts w:eastAsia="Arial"/>
                <w:b/>
                <w:i/>
                <w:color w:val="000000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Работа комиссии по урегулированию споров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обращению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родителей в общешкольных праздниках, конкурсах. </w:t>
            </w:r>
            <w:r w:rsidRPr="005A6ADC">
              <w:rPr>
                <w:lang w:val="ru-RU"/>
              </w:rPr>
              <w:t>Совместное участие в творческих конкурсах, проектах.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8A48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Самоуправление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Fonts w:eastAsia="Arial"/>
                <w:b/>
                <w:i/>
                <w:sz w:val="28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Акция «Сохрани учебник»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ученичества «Золотой и серебряный росток»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класса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Собрания классных коллективов. Выборы актива класса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«Соглашения-ожидания»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8A483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Дежурство по школе и классу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5A6ADC">
              <w:rPr>
                <w:sz w:val="24"/>
                <w:lang w:val="ru-RU"/>
              </w:rPr>
              <w:t>1-</w:t>
            </w:r>
            <w:r w:rsidR="008A483F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Смотр-конкурс классных коллективов «Класс года»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8A483F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8A483F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январь 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активы классов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Отчетно-выборные собрания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color w:val="00B0F0"/>
                <w:sz w:val="22"/>
                <w:szCs w:val="22"/>
                <w:lang w:eastAsia="en-US"/>
              </w:rPr>
            </w:pPr>
            <w:r w:rsidRPr="005A6ADC">
              <w:rPr>
                <w:sz w:val="24"/>
              </w:rPr>
              <w:t>активы классов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D60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Профилактика</w:t>
            </w:r>
            <w:proofErr w:type="spellEnd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и </w:t>
            </w: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безопасность</w:t>
            </w:r>
            <w:proofErr w:type="spellEnd"/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2"/>
              <w:spacing w:before="22"/>
              <w:ind w:left="0"/>
              <w:jc w:val="both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безнадзорности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правонарушений</w:t>
            </w:r>
          </w:p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оставлени</w:t>
            </w:r>
            <w:r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043D60">
              <w:rPr>
                <w:color w:val="000000" w:themeColor="text1"/>
                <w:sz w:val="24"/>
                <w:szCs w:val="24"/>
              </w:rPr>
              <w:t>и корректировки социального паспорта класса и школы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Сентябрь, </w:t>
            </w:r>
            <w:r>
              <w:rPr>
                <w:szCs w:val="22"/>
                <w:lang w:val="ru-RU"/>
              </w:rPr>
              <w:lastRenderedPageBreak/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lastRenderedPageBreak/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ыявлени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семей и детей, находящихся в социально опасном положении, детей «группы риска»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оздани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банка данных неблагополучных детей, детей группы </w:t>
            </w:r>
            <w:r>
              <w:rPr>
                <w:color w:val="000000" w:themeColor="text1"/>
                <w:sz w:val="24"/>
                <w:szCs w:val="24"/>
              </w:rPr>
              <w:t>риска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ыявления 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систематически пропускающих уроки без уважительных причин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t>Посещени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учащихся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дому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целью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изучения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t>жилищно- бытовых условий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запросу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ероприятий в рамках «Всероссийского дня правовой помощи детям»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</w:t>
            </w:r>
            <w:r>
              <w:rPr>
                <w:color w:val="000000" w:themeColor="text1"/>
                <w:sz w:val="24"/>
                <w:szCs w:val="24"/>
              </w:rPr>
              <w:t xml:space="preserve">я 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ab/>
              <w:t>рамках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Межведомственной комплексной оперативно- профилактической операции «Дети России»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заимодействи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 инспектором по делам </w:t>
            </w:r>
            <w:r>
              <w:rPr>
                <w:color w:val="000000" w:themeColor="text1"/>
                <w:sz w:val="24"/>
                <w:szCs w:val="24"/>
              </w:rPr>
              <w:t>несовершеннолетних (беседы с учащимися, совместные рейды, беседы с учащимися, состоящими на учете, совет профилактики)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8A483F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овлечени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состоящих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ВШУ,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общественно- значимую деятельность;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B01265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t>педагог-психолог</w:t>
            </w:r>
            <w:proofErr w:type="spellEnd"/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913732" w:rsidRDefault="00043D60" w:rsidP="00043D60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  <w:r w:rsidRPr="00913732">
              <w:rPr>
                <w:b/>
                <w:i/>
                <w:szCs w:val="22"/>
                <w:lang w:val="ru-RU"/>
              </w:rPr>
              <w:t>Профилактика суицидального поведения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B01265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</w:t>
            </w:r>
            <w:proofErr w:type="spellStart"/>
            <w:r>
              <w:rPr>
                <w:szCs w:val="22"/>
                <w:lang w:val="de-DE"/>
              </w:rPr>
              <w:t>ониторинг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среди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по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выявлению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proofErr w:type="gram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,</w:t>
            </w:r>
            <w:r w:rsidRPr="00043D60">
              <w:rPr>
                <w:szCs w:val="22"/>
                <w:lang w:val="de-DE"/>
              </w:rPr>
              <w:tab/>
            </w:r>
            <w:proofErr w:type="spellStart"/>
            <w:proofErr w:type="gramEnd"/>
            <w:r w:rsidRPr="00043D60">
              <w:rPr>
                <w:szCs w:val="22"/>
                <w:lang w:val="de-DE"/>
              </w:rPr>
              <w:t>находящихся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кризисной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ситуации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B01265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proofErr w:type="spellStart"/>
            <w:r w:rsidRPr="00043D60">
              <w:rPr>
                <w:szCs w:val="22"/>
                <w:lang w:val="de-DE"/>
              </w:rPr>
              <w:t>зучени</w:t>
            </w:r>
            <w:proofErr w:type="spellEnd"/>
            <w:r>
              <w:rPr>
                <w:szCs w:val="22"/>
                <w:lang w:val="ru-RU"/>
              </w:rPr>
              <w:t>е</w:t>
            </w:r>
            <w:r w:rsidRPr="00043D60">
              <w:rPr>
                <w:szCs w:val="22"/>
                <w:lang w:val="de-DE"/>
              </w:rPr>
              <w:t xml:space="preserve">      </w:t>
            </w:r>
            <w:proofErr w:type="spellStart"/>
            <w:r w:rsidRPr="00043D60">
              <w:rPr>
                <w:szCs w:val="22"/>
                <w:lang w:val="de-DE"/>
              </w:rPr>
              <w:t>межличностных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взаимоотношений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классных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коллективах</w:t>
            </w:r>
            <w:proofErr w:type="spellEnd"/>
            <w:r w:rsidRPr="00043D60">
              <w:rPr>
                <w:szCs w:val="22"/>
                <w:lang w:val="de-DE"/>
              </w:rPr>
              <w:t xml:space="preserve"> (</w:t>
            </w:r>
            <w:proofErr w:type="spellStart"/>
            <w:r w:rsidRPr="00043D60">
              <w:rPr>
                <w:szCs w:val="22"/>
                <w:lang w:val="de-DE"/>
              </w:rPr>
              <w:t>социометрия</w:t>
            </w:r>
            <w:proofErr w:type="spellEnd"/>
            <w:r w:rsidRPr="00043D60">
              <w:rPr>
                <w:szCs w:val="22"/>
                <w:lang w:val="de-DE"/>
              </w:rPr>
              <w:t xml:space="preserve">) и </w:t>
            </w:r>
            <w:proofErr w:type="spellStart"/>
            <w:r w:rsidRPr="00043D60">
              <w:rPr>
                <w:szCs w:val="22"/>
                <w:lang w:val="de-DE"/>
              </w:rPr>
              <w:t>выявление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изолированных</w:t>
            </w:r>
            <w:proofErr w:type="spellEnd"/>
            <w:r w:rsidRPr="00043D60">
              <w:rPr>
                <w:szCs w:val="22"/>
                <w:lang w:val="de-DE"/>
              </w:rPr>
              <w:t xml:space="preserve">» </w:t>
            </w:r>
            <w:proofErr w:type="spell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B01265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Октябрь, 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proofErr w:type="spellStart"/>
            <w:r w:rsidRPr="00043D60">
              <w:rPr>
                <w:szCs w:val="22"/>
                <w:lang w:val="de-DE"/>
              </w:rPr>
              <w:t>нформировани</w:t>
            </w:r>
            <w:proofErr w:type="spellEnd"/>
            <w:r>
              <w:rPr>
                <w:szCs w:val="22"/>
                <w:lang w:val="ru-RU"/>
              </w:rPr>
              <w:t>е учащихся</w:t>
            </w:r>
            <w:r w:rsidRPr="00043D60">
              <w:rPr>
                <w:szCs w:val="22"/>
                <w:lang w:val="de-DE"/>
              </w:rPr>
              <w:t xml:space="preserve"> о </w:t>
            </w:r>
            <w:proofErr w:type="spellStart"/>
            <w:r w:rsidRPr="00043D60">
              <w:rPr>
                <w:szCs w:val="22"/>
                <w:lang w:val="de-DE"/>
              </w:rPr>
              <w:t>действии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Телефонов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доверия</w:t>
            </w:r>
            <w:proofErr w:type="spellEnd"/>
            <w:r w:rsidRPr="00043D60">
              <w:rPr>
                <w:szCs w:val="22"/>
                <w:lang w:val="de-DE"/>
              </w:rPr>
              <w:t>»,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B01265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913732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17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lang w:val="ru-RU"/>
              </w:rPr>
              <w:t>дир</w:t>
            </w:r>
            <w:proofErr w:type="spellEnd"/>
            <w:r>
              <w:rPr>
                <w:sz w:val="24"/>
                <w:lang w:val="ru-RU"/>
              </w:rPr>
              <w:t>.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913732" w:rsidP="0091373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экстремизма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терроризма</w:t>
            </w:r>
            <w:proofErr w:type="spellEnd"/>
          </w:p>
          <w:p w:rsidR="00913732" w:rsidRPr="005A6ADC" w:rsidRDefault="00913732" w:rsidP="0091373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91373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lastRenderedPageBreak/>
              <w:t>Проведение систематических инструктажей с обучающимися по темам: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обнаружении подозрительных взрывоопасных предметов»;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угрозе террористического акта»;</w:t>
            </w:r>
          </w:p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Классные руководители, учитель ОБЖ </w:t>
            </w: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зам.директора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по БОП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Учителя- предметники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воспитательной работы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руководители,  педагог-психолог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Конкурс плакатов, рисунков  « Нет – терроризму!»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Обновление </w:t>
            </w:r>
            <w:proofErr w:type="gram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стенда  по</w:t>
            </w:r>
            <w:proofErr w:type="gram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антитеррористической защищенности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Зам.дир.по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БОП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3-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руководители, учителя- предметники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. по ВР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инструктажей с работниками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91373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работы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. по ВР, </w:t>
            </w:r>
          </w:p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Разработка рекомендаций, буклетов для родителей и учащихся по повышению информационной грамотности по вопросам противодействия экстремизму и терроризму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B01265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</w:t>
            </w:r>
            <w:r w:rsidR="00B01265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ноябрь- 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Директор школы 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МО классных руководителей</w:t>
            </w:r>
          </w:p>
          <w:p w:rsidR="00913732" w:rsidRPr="00913732" w:rsidRDefault="00913732" w:rsidP="00913732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Руководители МО 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коррупции</w:t>
            </w:r>
            <w:proofErr w:type="spellEnd"/>
          </w:p>
          <w:p w:rsidR="00913732" w:rsidRPr="00913732" w:rsidRDefault="00913732" w:rsidP="00913732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pStyle w:val="a3"/>
              <w:spacing w:before="26"/>
              <w:jc w:val="both"/>
              <w:rPr>
                <w:lang w:val="ru-RU"/>
              </w:rPr>
            </w:pPr>
            <w:r>
              <w:rPr>
                <w:lang w:val="ru-RU"/>
              </w:rPr>
              <w:t>Ролевая игра «Люди, которые охраняют порядок»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91373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pStyle w:val="a3"/>
              <w:spacing w:before="26"/>
              <w:jc w:val="both"/>
              <w:rPr>
                <w:lang w:val="ru-RU"/>
              </w:rPr>
            </w:pPr>
            <w:r>
              <w:rPr>
                <w:lang w:val="ru-RU"/>
              </w:rPr>
              <w:t>Познавательная программа «Каждый ребенок имеет право»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. по ВР, 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представители Совета детей по правам детей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Деловая игра «Опасения, ожидания», направленная на выработку совместных правил жизни.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B01265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B01265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Default="00913732" w:rsidP="00913732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913732">
              <w:rPr>
                <w:b/>
                <w:i/>
                <w:lang w:val="ru-RU"/>
              </w:rPr>
              <w:t>Профилактика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алкоголизма,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наркомании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и</w:t>
            </w:r>
            <w:r w:rsidRPr="00913732">
              <w:rPr>
                <w:b/>
                <w:i/>
                <w:spacing w:val="-11"/>
                <w:lang w:val="ru-RU"/>
              </w:rPr>
              <w:t xml:space="preserve"> </w:t>
            </w:r>
            <w:proofErr w:type="spellStart"/>
            <w:r w:rsidRPr="00913732">
              <w:rPr>
                <w:b/>
                <w:i/>
                <w:lang w:val="ru-RU"/>
              </w:rPr>
              <w:t>табакокурения</w:t>
            </w:r>
            <w:proofErr w:type="spellEnd"/>
          </w:p>
          <w:p w:rsidR="00913732" w:rsidRPr="00913732" w:rsidRDefault="00913732" w:rsidP="00913732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 xml:space="preserve">Составление базы данных </w:t>
            </w:r>
            <w:r w:rsidRPr="00913732">
              <w:rPr>
                <w:szCs w:val="22"/>
                <w:lang w:val="ru-RU"/>
              </w:rPr>
              <w:tab/>
              <w:t>неблагополучных,</w:t>
            </w:r>
            <w:r w:rsidRPr="00913732">
              <w:rPr>
                <w:szCs w:val="22"/>
                <w:lang w:val="ru-RU"/>
              </w:rPr>
              <w:tab/>
              <w:t>неполных,</w:t>
            </w:r>
            <w:r w:rsidRPr="00913732">
              <w:rPr>
                <w:szCs w:val="22"/>
                <w:lang w:val="ru-RU"/>
              </w:rPr>
              <w:tab/>
              <w:t>малообеспеченных</w:t>
            </w:r>
            <w:r w:rsidRPr="00913732">
              <w:rPr>
                <w:szCs w:val="22"/>
                <w:lang w:val="ru-RU"/>
              </w:rPr>
              <w:tab/>
              <w:t>семей,</w:t>
            </w:r>
            <w:r w:rsidRPr="00913732">
              <w:rPr>
                <w:szCs w:val="22"/>
                <w:lang w:val="ru-RU"/>
              </w:rPr>
              <w:tab/>
              <w:t>детей, состоящих под опекой и попечительством;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B01265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</w:t>
            </w:r>
            <w:proofErr w:type="spellEnd"/>
            <w:r w:rsidRPr="00913732">
              <w:rPr>
                <w:sz w:val="24"/>
                <w:lang w:val="ru-RU"/>
              </w:rPr>
              <w:t>. по ВР</w:t>
            </w:r>
          </w:p>
        </w:tc>
      </w:tr>
      <w:tr w:rsidR="0091373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Выявление </w:t>
            </w:r>
            <w:r w:rsidRPr="00913732">
              <w:rPr>
                <w:szCs w:val="22"/>
                <w:lang w:val="ru-RU"/>
              </w:rPr>
              <w:tab/>
              <w:t>учащихся,</w:t>
            </w:r>
            <w:r w:rsidRPr="00913732">
              <w:rPr>
                <w:szCs w:val="22"/>
                <w:lang w:val="ru-RU"/>
              </w:rPr>
              <w:tab/>
              <w:t>склонных</w:t>
            </w:r>
            <w:r w:rsidRPr="00913732">
              <w:rPr>
                <w:szCs w:val="22"/>
                <w:lang w:val="ru-RU"/>
              </w:rPr>
              <w:tab/>
              <w:t>к</w:t>
            </w:r>
            <w:r w:rsidRPr="00913732">
              <w:rPr>
                <w:szCs w:val="22"/>
                <w:lang w:val="ru-RU"/>
              </w:rPr>
              <w:tab/>
              <w:t>употреблению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алкогол</w:t>
            </w:r>
            <w:r>
              <w:rPr>
                <w:szCs w:val="22"/>
                <w:lang w:val="ru-RU"/>
              </w:rPr>
              <w:t xml:space="preserve">я, </w:t>
            </w:r>
            <w:r w:rsidRPr="00913732">
              <w:rPr>
                <w:szCs w:val="22"/>
                <w:lang w:val="ru-RU"/>
              </w:rPr>
              <w:t>наркотиков, токсических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веществ,</w:t>
            </w:r>
            <w:r w:rsidRPr="00913732">
              <w:rPr>
                <w:szCs w:val="22"/>
                <w:lang w:val="ru-RU"/>
              </w:rPr>
              <w:tab/>
            </w:r>
            <w:proofErr w:type="spellStart"/>
            <w:r w:rsidRPr="00913732">
              <w:rPr>
                <w:szCs w:val="22"/>
                <w:lang w:val="ru-RU"/>
              </w:rPr>
              <w:t>табакокурению</w:t>
            </w:r>
            <w:proofErr w:type="spellEnd"/>
            <w:r w:rsidRPr="00913732">
              <w:rPr>
                <w:szCs w:val="22"/>
                <w:lang w:val="ru-RU"/>
              </w:rPr>
              <w:t xml:space="preserve"> и</w:t>
            </w:r>
            <w:r w:rsidRPr="00913732">
              <w:rPr>
                <w:szCs w:val="22"/>
                <w:lang w:val="ru-RU"/>
              </w:rPr>
              <w:tab/>
              <w:t xml:space="preserve">проведение </w:t>
            </w:r>
            <w:r>
              <w:rPr>
                <w:szCs w:val="22"/>
                <w:lang w:val="ru-RU"/>
              </w:rPr>
              <w:t xml:space="preserve">с </w:t>
            </w:r>
            <w:r w:rsidRPr="00913732">
              <w:rPr>
                <w:szCs w:val="22"/>
                <w:lang w:val="ru-RU"/>
              </w:rPr>
              <w:t>ними профилактической работы;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B01265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педагог-психолог</w:t>
            </w:r>
          </w:p>
        </w:tc>
      </w:tr>
      <w:tr w:rsidR="0091373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913732">
              <w:rPr>
                <w:szCs w:val="22"/>
                <w:lang w:val="ru-RU"/>
              </w:rPr>
              <w:t>пераци</w:t>
            </w:r>
            <w:r>
              <w:rPr>
                <w:szCs w:val="22"/>
                <w:lang w:val="ru-RU"/>
              </w:rPr>
              <w:t>я</w:t>
            </w:r>
            <w:r w:rsidRPr="00913732">
              <w:rPr>
                <w:szCs w:val="22"/>
                <w:lang w:val="ru-RU"/>
              </w:rPr>
              <w:t xml:space="preserve"> «Занятость» (</w:t>
            </w:r>
            <w:r>
              <w:rPr>
                <w:szCs w:val="22"/>
                <w:lang w:val="ru-RU"/>
              </w:rPr>
              <w:t xml:space="preserve">анализ ситуации, </w:t>
            </w:r>
            <w:r w:rsidRPr="00913732">
              <w:rPr>
                <w:szCs w:val="22"/>
                <w:lang w:val="ru-RU"/>
              </w:rPr>
              <w:t>вовл</w:t>
            </w:r>
            <w:r>
              <w:rPr>
                <w:szCs w:val="22"/>
                <w:lang w:val="ru-RU"/>
              </w:rPr>
              <w:t xml:space="preserve">ечение в кружки, клубы, секции, </w:t>
            </w:r>
            <w:r w:rsidRPr="00913732">
              <w:rPr>
                <w:szCs w:val="22"/>
                <w:lang w:val="ru-RU"/>
              </w:rPr>
              <w:t>контрол</w:t>
            </w:r>
            <w:r>
              <w:rPr>
                <w:szCs w:val="22"/>
                <w:lang w:val="ru-RU"/>
              </w:rPr>
              <w:t>ь</w:t>
            </w:r>
            <w:r w:rsidRPr="00913732">
              <w:rPr>
                <w:szCs w:val="22"/>
                <w:lang w:val="ru-RU"/>
              </w:rPr>
              <w:t xml:space="preserve"> над</w:t>
            </w:r>
            <w:r>
              <w:rPr>
                <w:szCs w:val="22"/>
                <w:lang w:val="ru-RU"/>
              </w:rPr>
              <w:t xml:space="preserve"> внеурочной занятостью учащихся)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B01265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5A6ADC" w:rsidRDefault="0091373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32" w:rsidRPr="00913732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913732" w:rsidRPr="005A6ADC" w:rsidRDefault="0091373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811BDA" w:rsidRDefault="00811BDA" w:rsidP="00811BD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bookmarkStart w:id="0" w:name="_GoBack" w:colFirst="0" w:colLast="3"/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  <w:t xml:space="preserve"> ДДТТ</w:t>
            </w:r>
          </w:p>
          <w:p w:rsidR="00811BDA" w:rsidRPr="00811BDA" w:rsidRDefault="00811BDA" w:rsidP="00811BD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811BDA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811BDA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811BDA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811BDA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Неделя безопасности по ПДД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811BDA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811BDA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Викторина «Наш друг – светофор»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Октябрь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Конкурс знатоков ПДД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Ноябрь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«Письмо водителю»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Посвящение в пешеходы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Январь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Выставка детского творчества «Транспорт в Прокопьевске»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811BD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Игровая программа «Я пассажир»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Default="00437102" w:rsidP="0091373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Март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DA" w:rsidRPr="00913732" w:rsidRDefault="00437102" w:rsidP="0091373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43710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Акция «Внимание, пешеход!»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r w:rsidRPr="00FC6E67"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Pr="00913732" w:rsidRDefault="00437102" w:rsidP="0043710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437102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«Шагающий автобус»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r w:rsidRPr="00FC6E67"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Default="00437102" w:rsidP="0043710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102" w:rsidRPr="00913732" w:rsidRDefault="00437102" w:rsidP="0043710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bookmarkEnd w:id="0"/>
      <w:tr w:rsidR="00A400FA" w:rsidRPr="00112BC4" w:rsidTr="00983ED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8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Fonts w:eastAsia="Arial"/>
                <w:b/>
                <w:color w:val="00B0F0"/>
                <w:sz w:val="28"/>
                <w:szCs w:val="24"/>
              </w:rPr>
              <w:t>П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рофориентация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 в рамках регионального проекта ранней профориентации младших школьников «Сто дорог – одна моя»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8" w:right="1025"/>
              <w:rPr>
                <w:sz w:val="24"/>
                <w:lang w:val="ru-RU"/>
              </w:rPr>
            </w:pP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Профориентационные</w:t>
            </w:r>
            <w:proofErr w:type="spellEnd"/>
            <w:r w:rsidRPr="005A6ADC">
              <w:rPr>
                <w:sz w:val="24"/>
                <w:lang w:val="ru-RU"/>
              </w:rPr>
              <w:t xml:space="preserve"> игры «Угадай профессию» «Заглянем в будущее…» «Защита профессий»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01265" w:rsidP="00A400F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  <w:r w:rsidR="007D4377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r w:rsidR="007D4377">
              <w:rPr>
                <w:sz w:val="24"/>
              </w:rPr>
              <w:t>советник</w:t>
            </w:r>
          </w:p>
        </w:tc>
      </w:tr>
      <w:tr w:rsidR="00A400F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профориентации (включая мероприятия Единого областного Дня профориентации)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01265" w:rsidP="00A400F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Экскурсии на предприятия г. Прокопьевска, Новокузнецка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01265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B0126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842741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A400FA" w:rsidRPr="00811BDA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Конкурс видеороликов «Все профессии важны»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01265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B0126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842741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  <w:r w:rsidR="007D4377"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7D4377">
              <w:rPr>
                <w:sz w:val="24"/>
              </w:rPr>
              <w:t xml:space="preserve"> советник</w:t>
            </w:r>
          </w:p>
        </w:tc>
      </w:tr>
      <w:tr w:rsidR="00A400FA" w:rsidRPr="00112BC4" w:rsidTr="00A400FA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Default="00A400FA" w:rsidP="00A400FA">
            <w:pPr>
              <w:pStyle w:val="a3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</w:pPr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 xml:space="preserve">Я – </w:t>
            </w:r>
            <w:proofErr w:type="spellStart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Кузбассовец</w:t>
            </w:r>
            <w:proofErr w:type="spellEnd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!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A400FA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Pr="00A400FA">
              <w:rPr>
                <w:szCs w:val="22"/>
                <w:lang w:val="ru-RU"/>
              </w:rPr>
              <w:t>частие в городских мероприятиях по программе военно-патриотического воспитания, посвященных: Дню защитника Отечества;</w:t>
            </w:r>
          </w:p>
          <w:p w:rsidR="00A400FA" w:rsidRPr="00A400FA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78-годовщине Победы в ВОВ;</w:t>
            </w:r>
          </w:p>
          <w:p w:rsidR="00A400FA" w:rsidRPr="00A400FA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79-летию снятия блокады Ленинграда;</w:t>
            </w:r>
          </w:p>
          <w:p w:rsidR="00A400FA" w:rsidRPr="00A400FA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 xml:space="preserve">34-годовщине вывода Советский войск из Демократической Республики Афганистан. </w:t>
            </w:r>
          </w:p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01265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Ежемесячные У</w:t>
            </w:r>
            <w:r w:rsidRPr="00A400FA">
              <w:rPr>
                <w:szCs w:val="22"/>
                <w:lang w:val="ru-RU"/>
              </w:rPr>
              <w:t xml:space="preserve">роки мужества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01265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</w:t>
            </w:r>
            <w:r w:rsidR="00B01265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шествие Бессмертного полка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01265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400FA" w:rsidRPr="00112BC4" w:rsidTr="00983ED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i/>
                <w:color w:val="00B0F0"/>
                <w:sz w:val="28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Школьные медиа</w:t>
            </w:r>
            <w:r w:rsidRPr="005A6ADC">
              <w:rPr>
                <w:i/>
                <w:color w:val="00B0F0"/>
                <w:sz w:val="28"/>
                <w:szCs w:val="24"/>
              </w:rPr>
              <w:t xml:space="preserve"> 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E03D0" w:rsidP="00BE03D0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Конкурс «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Лучший  пост</w:t>
            </w:r>
            <w:proofErr w:type="gramEnd"/>
            <w:r w:rsidR="00A400FA" w:rsidRPr="005A6AD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E03D0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400FA" w:rsidRPr="005A6ADC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январь-апрель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Участие в городских и областных конкурсах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E03D0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400FA" w:rsidRPr="005A6ADC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BE03D0" w:rsidRPr="00811BDA" w:rsidTr="00BE03D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D0" w:rsidRPr="005A6ADC" w:rsidRDefault="00BE03D0" w:rsidP="00BE03D0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BE03D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Школьный музей боевой славы «Память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конкурсах и проектах музея Победы г. Москва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Посещение краеведческого музея, музеев школ города, музеев г. Новокузнецка, музейной комнаты им. Кучина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Знакомство со школьным музеем. Обзорная экскурсия.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Мероприятия, посвященные памяти жертв Беслана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</w:t>
            </w:r>
            <w:r w:rsidRPr="005A6ADC">
              <w:rPr>
                <w:sz w:val="24"/>
                <w:szCs w:val="24"/>
              </w:rPr>
              <w:t xml:space="preserve"> 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Линейка-старт «Сохраняя память» (Получение классами поисковых заданий на учебный год).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Экскурсия «Подвиг зенитчиц 7 КЗПП»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экскурсоводов и рассказчиков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3-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Традиционная линейка памяти, посвященная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В.Волошиной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  <w:t>Линейка, посвященная Дню Неизвестного Солдата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3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Уроки Мужества, посвященные Дню Героев Отечества</w:t>
            </w:r>
          </w:p>
          <w:p w:rsidR="00A400FA" w:rsidRPr="005A6ADC" w:rsidRDefault="00A400FA" w:rsidP="00A400FA">
            <w:pPr>
              <w:pStyle w:val="a3"/>
              <w:spacing w:line="276" w:lineRule="auto"/>
              <w:ind w:left="107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wordWrap/>
              <w:adjustRightInd w:val="0"/>
              <w:spacing w:line="276" w:lineRule="auto"/>
              <w:ind w:left="107"/>
              <w:jc w:val="center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1-</w:t>
            </w:r>
            <w:r w:rsidR="00BE03D0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wordWrap/>
              <w:adjustRightInd w:val="0"/>
              <w:spacing w:line="276" w:lineRule="auto"/>
              <w:ind w:left="107"/>
              <w:jc w:val="center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День Конституции Российской Федерации.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r w:rsidRPr="005A6ADC">
              <w:rPr>
                <w:sz w:val="24"/>
              </w:rPr>
              <w:t xml:space="preserve">12 </w:t>
            </w:r>
            <w:proofErr w:type="spellStart"/>
            <w:r w:rsidRPr="005A6ADC">
              <w:rPr>
                <w:sz w:val="24"/>
              </w:rPr>
              <w:t>декабря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BE03D0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«Посылка солдату»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февраль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 xml:space="preserve">Неделя культуры и быта </w:t>
            </w:r>
            <w:proofErr w:type="spellStart"/>
            <w:r w:rsidRPr="005A6ADC">
              <w:rPr>
                <w:szCs w:val="22"/>
                <w:lang w:val="ru-RU"/>
              </w:rPr>
              <w:t>шорского</w:t>
            </w:r>
            <w:proofErr w:type="spellEnd"/>
            <w:r w:rsidRPr="005A6ADC">
              <w:rPr>
                <w:szCs w:val="22"/>
                <w:lang w:val="ru-RU"/>
              </w:rPr>
              <w:t xml:space="preserve"> народа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 xml:space="preserve">Конференция «Сохраняя память» (Представление классами результатов поисковой </w:t>
            </w:r>
            <w:r w:rsidRPr="005A6ADC">
              <w:rPr>
                <w:szCs w:val="22"/>
                <w:lang w:val="ru-RU"/>
              </w:rPr>
              <w:lastRenderedPageBreak/>
              <w:t>работы)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lastRenderedPageBreak/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руководитель школьного </w:t>
            </w:r>
            <w:r w:rsidRPr="005A6ADC">
              <w:rPr>
                <w:sz w:val="24"/>
                <w:lang w:val="ru-RU"/>
              </w:rPr>
              <w:lastRenderedPageBreak/>
              <w:t>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lastRenderedPageBreak/>
              <w:t>Выставка «Военная история моей семьи»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Акция «Поздравление ветерана»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Школьный бессмертный полк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Праздник  «Победа была за нами» совместно с ДК «Ясная Поляна»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BE03D0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Линейка памяти и скорби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BE03D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proofErr w:type="gramStart"/>
            <w:r w:rsidR="00BE03D0">
              <w:rPr>
                <w:szCs w:val="22"/>
                <w:lang w:val="ru-RU"/>
              </w:rPr>
              <w:t>4</w:t>
            </w:r>
            <w:r w:rsidRPr="005A6ADC">
              <w:rPr>
                <w:szCs w:val="22"/>
                <w:lang w:val="ru-RU"/>
              </w:rPr>
              <w:t xml:space="preserve"> ,</w:t>
            </w:r>
            <w:proofErr w:type="gramEnd"/>
            <w:r w:rsidRPr="005A6ADC">
              <w:rPr>
                <w:szCs w:val="22"/>
                <w:lang w:val="ru-RU"/>
              </w:rPr>
              <w:t xml:space="preserve"> ШОЛ, ЛТО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22 июня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A400FA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Детские общественные объединени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Cs w:val="24"/>
              </w:rPr>
              <w:t>я</w:t>
            </w:r>
          </w:p>
        </w:tc>
      </w:tr>
      <w:tr w:rsidR="00A400FA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400FA" w:rsidRPr="005A6ADC" w:rsidTr="001646E2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внешкольном уровне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7D4377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акциях, конкурсах, проектах, проводимых РД</w:t>
            </w:r>
            <w:r w:rsidR="007D4377"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7D4377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делах, проводимых местным и региональным отделениями РД</w:t>
            </w:r>
            <w:r w:rsidR="007D4377"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F852A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A400FA" w:rsidRPr="00811BDA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</w:rPr>
              <w:t xml:space="preserve">Зам </w:t>
            </w:r>
            <w:proofErr w:type="spellStart"/>
            <w:r w:rsidRPr="005A6ADC">
              <w:rPr>
                <w:sz w:val="24"/>
              </w:rPr>
              <w:t>дир</w:t>
            </w:r>
            <w:proofErr w:type="spellEnd"/>
            <w:r w:rsidRPr="005A6ADC">
              <w:rPr>
                <w:sz w:val="24"/>
              </w:rPr>
              <w:t xml:space="preserve"> по ВР</w:t>
            </w:r>
            <w:r w:rsidR="007D4377">
              <w:rPr>
                <w:sz w:val="24"/>
              </w:rPr>
              <w:t>, советник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color w:val="000000" w:themeColor="text1"/>
                <w:sz w:val="24"/>
                <w:szCs w:val="24"/>
              </w:rPr>
              <w:t>Уроки  безопасности</w:t>
            </w:r>
            <w:proofErr w:type="gramEnd"/>
            <w:r w:rsidRPr="005A6AD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lang w:val="ru-RU"/>
              </w:rPr>
              <w:t>классные руководители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букетов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 w:rsidR="00BE03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3"/>
              <w:wordWrap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</w:t>
            </w:r>
          </w:p>
        </w:tc>
      </w:tr>
      <w:tr w:rsidR="00A400FA" w:rsidRPr="005A6ADC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7D4377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Праздник «Посвящение в члены первичного </w:t>
            </w:r>
            <w:r w:rsidR="007D4377">
              <w:rPr>
                <w:sz w:val="24"/>
                <w:lang w:val="ru-RU"/>
              </w:rPr>
              <w:t>РДДМ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BE03D0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Праздник посвящения в первоклассники</w:t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354567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4567">
              <w:rPr>
                <w:sz w:val="24"/>
                <w:szCs w:val="24"/>
              </w:rPr>
              <w:t>ематически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классны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Pr="00354567">
              <w:rPr>
                <w:sz w:val="24"/>
                <w:szCs w:val="24"/>
              </w:rPr>
              <w:t>, рекомендованны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54567">
              <w:rPr>
                <w:sz w:val="24"/>
                <w:szCs w:val="24"/>
              </w:rPr>
              <w:t>инистерством образования и науки Кузбасса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E03D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7D4377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  <w:r w:rsidR="007D4377">
              <w:rPr>
                <w:sz w:val="24"/>
                <w:lang w:val="ru-RU"/>
              </w:rPr>
              <w:t xml:space="preserve">, </w:t>
            </w:r>
            <w:proofErr w:type="spellStart"/>
            <w:r w:rsidR="007D4377">
              <w:rPr>
                <w:sz w:val="24"/>
                <w:lang w:val="ru-RU"/>
              </w:rPr>
              <w:t>советниксоветник</w:t>
            </w:r>
            <w:proofErr w:type="spellEnd"/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Праздничный концерт для бабушек и дедушек, посвященный Дню уважения старшего поколения</w:t>
            </w:r>
            <w:r w:rsidRPr="005A6ADC">
              <w:rPr>
                <w:sz w:val="24"/>
                <w:szCs w:val="24"/>
              </w:rPr>
              <w:tab/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BE03D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lastRenderedPageBreak/>
              <w:t>КТД «</w:t>
            </w:r>
            <w:proofErr w:type="spellStart"/>
            <w:r w:rsidRPr="005A6ADC">
              <w:rPr>
                <w:sz w:val="24"/>
              </w:rPr>
              <w:t>День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учителя</w:t>
            </w:r>
            <w:proofErr w:type="spellEnd"/>
            <w:r w:rsidRPr="005A6ADC">
              <w:rPr>
                <w:sz w:val="24"/>
                <w:lang w:val="ru-RU"/>
              </w:rPr>
              <w:t>»</w:t>
            </w:r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7D4377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Квест</w:t>
            </w:r>
            <w:proofErr w:type="spellEnd"/>
            <w:r w:rsidRPr="005A6ADC">
              <w:rPr>
                <w:sz w:val="24"/>
                <w:lang w:val="ru-RU"/>
              </w:rPr>
              <w:t xml:space="preserve"> «Путешествие по стране РД</w:t>
            </w:r>
            <w:r w:rsidR="007D4377"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День народного единства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4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7D4377" w:rsidRDefault="00A400FA" w:rsidP="00A400FA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Концерт для мам «Улыбка маме»</w:t>
            </w:r>
            <w:r w:rsidRPr="005A6ADC">
              <w:rPr>
                <w:sz w:val="24"/>
                <w:lang w:val="ru-RU"/>
              </w:rPr>
              <w:tab/>
              <w:t>. Выставка рисунков «Любимая мама моя»</w:t>
            </w:r>
            <w:r w:rsidRPr="005A6ADC">
              <w:rPr>
                <w:sz w:val="24"/>
                <w:lang w:val="ru-RU"/>
              </w:rPr>
              <w:tab/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педагог-организатор,  классные руководители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толерантности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педагог-организатор, педагог-психолог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Выставка  работ учащихся, посвященная Единому дню технического творчества в образовательных организациях Кемеровской области»</w:t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BE03D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2-</w:t>
            </w:r>
            <w:r w:rsidR="00BE03D0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 w:rsidR="007D4377">
              <w:rPr>
                <w:sz w:val="24"/>
                <w:lang w:val="ru-RU"/>
              </w:rPr>
              <w:t>, советник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wordWrap/>
              <w:adjustRightInd w:val="0"/>
              <w:spacing w:line="276" w:lineRule="auto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Неделя правовых знаний, посвященная Дню прав человека (</w:t>
            </w:r>
            <w:r w:rsidRPr="005A6ADC">
              <w:rPr>
                <w:rFonts w:ascii="Times New Roman"/>
                <w:szCs w:val="22"/>
                <w:lang w:val="ru-RU"/>
              </w:rPr>
              <w:t>10 декабря)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1-</w:t>
            </w:r>
            <w:r w:rsidR="002A5618">
              <w:rPr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</w:rPr>
              <w:t xml:space="preserve">МО </w:t>
            </w:r>
            <w:proofErr w:type="spellStart"/>
            <w:r w:rsidRPr="005A6ADC">
              <w:rPr>
                <w:sz w:val="24"/>
              </w:rPr>
              <w:t>Истории</w:t>
            </w:r>
            <w:proofErr w:type="spellEnd"/>
            <w:r w:rsidRPr="005A6ADC">
              <w:rPr>
                <w:sz w:val="24"/>
                <w:lang w:val="ru-RU"/>
              </w:rPr>
              <w:t>, 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Новогодний </w:t>
            </w:r>
            <w:proofErr w:type="spellStart"/>
            <w:r w:rsidRPr="005A6ADC">
              <w:rPr>
                <w:sz w:val="24"/>
                <w:lang w:val="ru-RU"/>
              </w:rPr>
              <w:t>старинейджер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</w:t>
            </w:r>
            <w:proofErr w:type="spellStart"/>
            <w:r w:rsidRPr="005A6ADC">
              <w:rPr>
                <w:sz w:val="24"/>
                <w:lang w:val="ru-RU"/>
              </w:rPr>
              <w:t>Вьюгавей</w:t>
            </w:r>
            <w:proofErr w:type="spellEnd"/>
            <w:r w:rsidRPr="005A6ADC">
              <w:rPr>
                <w:sz w:val="24"/>
                <w:lang w:val="ru-RU"/>
              </w:rPr>
              <w:t>» (</w:t>
            </w:r>
            <w:proofErr w:type="spellStart"/>
            <w:r w:rsidRPr="005A6ADC">
              <w:rPr>
                <w:sz w:val="24"/>
                <w:lang w:val="ru-RU"/>
              </w:rPr>
              <w:t>стр</w:t>
            </w:r>
            <w:proofErr w:type="spellEnd"/>
            <w:r w:rsidRPr="005A6ADC">
              <w:rPr>
                <w:sz w:val="24"/>
                <w:lang w:val="ru-RU"/>
              </w:rPr>
              <w:t>-во снежного городка)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811BDA" w:rsidTr="005A6ADC">
        <w:trPr>
          <w:cantSplit/>
          <w:trHeight w:val="45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Новогодние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мероприятия</w:t>
            </w:r>
            <w:proofErr w:type="spellEnd"/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Зам.дир.по</w:t>
            </w:r>
            <w:proofErr w:type="spellEnd"/>
            <w:r w:rsidRPr="005A6ADC">
              <w:rPr>
                <w:sz w:val="24"/>
                <w:lang w:val="ru-RU"/>
              </w:rPr>
              <w:t xml:space="preserve"> ВР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400FA" w:rsidRPr="00811BDA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дню защитника Отечества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Зимняя спортивная эстафета на свежем воздухе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«Мисс школы»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Неделя детской книги. Онлайн встреча с </w:t>
            </w:r>
            <w:proofErr w:type="spellStart"/>
            <w:r w:rsidRPr="005A6ADC">
              <w:rPr>
                <w:sz w:val="24"/>
                <w:lang w:val="ru-RU"/>
              </w:rPr>
              <w:t>прокопьевской</w:t>
            </w:r>
            <w:proofErr w:type="spellEnd"/>
            <w:r w:rsidRPr="005A6ADC">
              <w:rPr>
                <w:sz w:val="24"/>
                <w:lang w:val="ru-RU"/>
              </w:rPr>
              <w:t xml:space="preserve"> писательницей, бывшим учителем шк.69 </w:t>
            </w:r>
            <w:proofErr w:type="spellStart"/>
            <w:r w:rsidRPr="005A6ADC">
              <w:rPr>
                <w:sz w:val="24"/>
                <w:lang w:val="ru-RU"/>
              </w:rPr>
              <w:t>Кужелевой</w:t>
            </w:r>
            <w:proofErr w:type="spellEnd"/>
            <w:r w:rsidRPr="005A6ADC">
              <w:rPr>
                <w:sz w:val="24"/>
                <w:lang w:val="ru-RU"/>
              </w:rPr>
              <w:t xml:space="preserve"> В.В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25-30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Учителя начальной школы, библиотекарь</w:t>
            </w:r>
          </w:p>
        </w:tc>
      </w:tr>
      <w:tr w:rsidR="00A400FA" w:rsidRPr="00811BDA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Международному женскому дню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Зам.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FB30EE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FB30EE">
              <w:rPr>
                <w:sz w:val="24"/>
                <w:lang w:val="ru-RU"/>
              </w:rPr>
              <w:t>День космонавтики</w:t>
            </w:r>
            <w:r>
              <w:rPr>
                <w:sz w:val="24"/>
                <w:lang w:val="ru-RU"/>
              </w:rPr>
              <w:t xml:space="preserve"> (Конкурс рисунков «Космос глазами детей», интеллектуальная игра «Космические дали», конкурс творческих работ «Просторы вселенной», конкурс исследовательских работ «Покорители космоса»)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 июня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школьных классов в реализации общешкольных дел по плану первичного </w:t>
            </w:r>
            <w:r w:rsidRPr="005A6ADC">
              <w:rPr>
                <w:sz w:val="24"/>
                <w:lang w:val="ru-RU"/>
              </w:rPr>
              <w:lastRenderedPageBreak/>
              <w:t>отделения РД</w:t>
            </w:r>
            <w:r w:rsidR="002A5618">
              <w:rPr>
                <w:sz w:val="24"/>
                <w:lang w:val="ru-RU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lastRenderedPageBreak/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 течение </w:t>
            </w:r>
            <w:r w:rsidRPr="005A6ADC">
              <w:rPr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lastRenderedPageBreak/>
              <w:t>классные коллективы</w:t>
            </w:r>
          </w:p>
        </w:tc>
      </w:tr>
      <w:tr w:rsidR="00A400FA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в рамках класса итогового анализа детьми общешкольных дел РД</w:t>
            </w:r>
            <w:r w:rsidR="002A5618"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>, участие представителей классов в итоговом анализе проведенных дел на уровне общешкольных советов 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</w:p>
        </w:tc>
      </w:tr>
      <w:tr w:rsidR="00A400FA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Волонтерская деятельность</w:t>
            </w:r>
          </w:p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00FA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внешкольном уровне</w:t>
            </w:r>
            <w:r w:rsidRPr="005A6AD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2"/>
                <w:lang w:eastAsia="en-US"/>
              </w:rPr>
            </w:pPr>
            <w:r w:rsidRPr="005A6ADC">
              <w:rPr>
                <w:rFonts w:eastAsia="Times New Roman"/>
                <w:sz w:val="24"/>
                <w:szCs w:val="22"/>
                <w:lang w:eastAsia="en-US"/>
              </w:rPr>
              <w:t>Организация пункта приема вещей б/у, игрушек для передачи малообеспеченным семьям, СРЦН «Алиса» и т.д.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в городском </w:t>
            </w:r>
            <w:r>
              <w:rPr>
                <w:sz w:val="24"/>
                <w:lang w:val="ru-RU"/>
              </w:rPr>
              <w:t>экологическом фестивале-конкурсе «</w:t>
            </w:r>
            <w:proofErr w:type="spellStart"/>
            <w:r>
              <w:rPr>
                <w:sz w:val="24"/>
                <w:lang w:val="ru-RU"/>
              </w:rPr>
              <w:t>Жаворонушки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lang w:val="ru-RU"/>
              </w:rPr>
            </w:pPr>
            <w:r w:rsidRPr="005A6ADC">
              <w:rPr>
                <w:lang w:val="ru-RU"/>
              </w:rPr>
              <w:t>Классные руководители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Участие в федеральных, региональных, муниципальных добровольческих акциях, конкурсах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2-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A400FA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922E11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волонтерского отряда “Прометей”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922E11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экологического отряда “Данко”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922E11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друзей полиции “Порядку быть!”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A400FA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922E11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инспекторов движения “Перекресток”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Акции «Посади своё дерево», «Мой двор - моя забота» </w:t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Практическое занятие «Мы на дороге»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1-2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Всероссийский урок «Экология и энергосбережение» </w:t>
            </w:r>
          </w:p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в рамках Всероссийского фестиваля энергосбережения #</w:t>
            </w:r>
            <w:proofErr w:type="spellStart"/>
            <w:r w:rsidRPr="005A6ADC">
              <w:rPr>
                <w:sz w:val="24"/>
              </w:rPr>
              <w:t>ВместеЯрче</w:t>
            </w:r>
            <w:proofErr w:type="spellEnd"/>
            <w:r w:rsidRPr="005A6ADC">
              <w:rPr>
                <w:sz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16 октября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Конкурс творческих работ «Дорожный знак на новогодней елке»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5A6ADC">
              <w:rPr>
                <w:sz w:val="24"/>
                <w:szCs w:val="24"/>
              </w:rPr>
              <w:t>фликеров</w:t>
            </w:r>
            <w:proofErr w:type="spellEnd"/>
            <w:r w:rsidRPr="005A6ADC">
              <w:rPr>
                <w:sz w:val="24"/>
                <w:szCs w:val="24"/>
              </w:rPr>
              <w:t xml:space="preserve"> «Будь ярче!»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Беседы сотрудника ГИБДД с учащимися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</w:t>
            </w:r>
            <w:r w:rsidR="002A561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lastRenderedPageBreak/>
              <w:t>Акция «Покормите птиц зимой!»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1-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ноябрь – 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Всемирный день Земли. Конкурс плакатов и рисунков по экологии.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3-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Учитель ИЗО</w:t>
            </w:r>
          </w:p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листовок «Грачи прилетели!»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1-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профилактики правонарушений и преступлений «Высокая ответственность»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1-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1-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апрель- август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Times New Roman" w:hAnsi="Times New Roman"/>
                <w:color w:val="auto"/>
                <w:sz w:val="22"/>
                <w:szCs w:val="22"/>
                <w:u w:val="none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Совет школьников Классные руководители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Экологический </w:t>
            </w:r>
            <w:proofErr w:type="spellStart"/>
            <w:r w:rsidRPr="005A6ADC">
              <w:rPr>
                <w:sz w:val="24"/>
                <w:lang w:val="ru-RU"/>
              </w:rPr>
              <w:t>квест</w:t>
            </w:r>
            <w:proofErr w:type="spellEnd"/>
            <w:r w:rsidRPr="005A6ADC">
              <w:rPr>
                <w:sz w:val="24"/>
                <w:lang w:val="ru-RU"/>
              </w:rPr>
              <w:t xml:space="preserve"> «Посмотри вокруг!»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1-</w:t>
            </w:r>
            <w:r w:rsidR="002A5618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A400FA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«Юный водитель»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2A561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1-</w:t>
            </w:r>
            <w:r w:rsidR="002A5618">
              <w:rPr>
                <w:sz w:val="24"/>
                <w:lang w:val="ru-RU"/>
              </w:rPr>
              <w:t>4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FA" w:rsidRPr="005A6ADC" w:rsidRDefault="00A400FA" w:rsidP="00A400FA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</w:tbl>
    <w:p w:rsidR="00062227" w:rsidRPr="005A6ADC" w:rsidRDefault="00062227" w:rsidP="005A6ADC">
      <w:pPr>
        <w:wordWrap/>
        <w:spacing w:line="276" w:lineRule="auto"/>
        <w:rPr>
          <w:rFonts w:ascii="Times New Roman"/>
          <w:lang w:val="ru-RU"/>
        </w:rPr>
      </w:pPr>
    </w:p>
    <w:sectPr w:rsidR="00062227" w:rsidRPr="005A6ADC" w:rsidSect="00B159E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CBB"/>
    <w:multiLevelType w:val="hybridMultilevel"/>
    <w:tmpl w:val="B83A2420"/>
    <w:lvl w:ilvl="0" w:tplc="2DA81370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8471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247CC8">
      <w:numFmt w:val="bullet"/>
      <w:lvlText w:val="•"/>
      <w:lvlJc w:val="left"/>
      <w:pPr>
        <w:ind w:left="2441" w:hanging="286"/>
      </w:pPr>
      <w:rPr>
        <w:rFonts w:hint="default"/>
        <w:lang w:val="ru-RU" w:eastAsia="en-US" w:bidi="ar-SA"/>
      </w:rPr>
    </w:lvl>
    <w:lvl w:ilvl="3" w:tplc="956E2DB2">
      <w:numFmt w:val="bullet"/>
      <w:lvlText w:val="•"/>
      <w:lvlJc w:val="left"/>
      <w:pPr>
        <w:ind w:left="3562" w:hanging="286"/>
      </w:pPr>
      <w:rPr>
        <w:rFonts w:hint="default"/>
        <w:lang w:val="ru-RU" w:eastAsia="en-US" w:bidi="ar-SA"/>
      </w:rPr>
    </w:lvl>
    <w:lvl w:ilvl="4" w:tplc="65C01800">
      <w:numFmt w:val="bullet"/>
      <w:lvlText w:val="•"/>
      <w:lvlJc w:val="left"/>
      <w:pPr>
        <w:ind w:left="4683" w:hanging="286"/>
      </w:pPr>
      <w:rPr>
        <w:rFonts w:hint="default"/>
        <w:lang w:val="ru-RU" w:eastAsia="en-US" w:bidi="ar-SA"/>
      </w:rPr>
    </w:lvl>
    <w:lvl w:ilvl="5" w:tplc="0750F938">
      <w:numFmt w:val="bullet"/>
      <w:lvlText w:val="•"/>
      <w:lvlJc w:val="left"/>
      <w:pPr>
        <w:ind w:left="5804" w:hanging="286"/>
      </w:pPr>
      <w:rPr>
        <w:rFonts w:hint="default"/>
        <w:lang w:val="ru-RU" w:eastAsia="en-US" w:bidi="ar-SA"/>
      </w:rPr>
    </w:lvl>
    <w:lvl w:ilvl="6" w:tplc="9F16982C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7" w:tplc="3D4ACD30">
      <w:numFmt w:val="bullet"/>
      <w:lvlText w:val="•"/>
      <w:lvlJc w:val="left"/>
      <w:pPr>
        <w:ind w:left="8047" w:hanging="286"/>
      </w:pPr>
      <w:rPr>
        <w:rFonts w:hint="default"/>
        <w:lang w:val="ru-RU" w:eastAsia="en-US" w:bidi="ar-SA"/>
      </w:rPr>
    </w:lvl>
    <w:lvl w:ilvl="8" w:tplc="4B6CC2EC">
      <w:numFmt w:val="bullet"/>
      <w:lvlText w:val="•"/>
      <w:lvlJc w:val="left"/>
      <w:pPr>
        <w:ind w:left="916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7261322"/>
    <w:multiLevelType w:val="multilevel"/>
    <w:tmpl w:val="7F12631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82F57C4"/>
    <w:multiLevelType w:val="multilevel"/>
    <w:tmpl w:val="9126EC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B5E6C6C"/>
    <w:multiLevelType w:val="hybridMultilevel"/>
    <w:tmpl w:val="8C86860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602000A4"/>
    <w:multiLevelType w:val="hybridMultilevel"/>
    <w:tmpl w:val="84A41862"/>
    <w:lvl w:ilvl="0" w:tplc="E6F61104">
      <w:numFmt w:val="bullet"/>
      <w:lvlText w:val=""/>
      <w:lvlJc w:val="left"/>
      <w:pPr>
        <w:ind w:left="58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C7430">
      <w:numFmt w:val="bullet"/>
      <w:lvlText w:val="•"/>
      <w:lvlJc w:val="left"/>
      <w:pPr>
        <w:ind w:left="183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663A82">
      <w:numFmt w:val="bullet"/>
      <w:lvlText w:val="-"/>
      <w:lvlJc w:val="left"/>
      <w:pPr>
        <w:ind w:left="25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14469A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29F05BE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F2BEE228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C6FC41E2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E12C143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C7C8D738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7364C64"/>
    <w:multiLevelType w:val="multilevel"/>
    <w:tmpl w:val="CDA4C2A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F7A3667"/>
    <w:multiLevelType w:val="hybridMultilevel"/>
    <w:tmpl w:val="A26C8792"/>
    <w:lvl w:ilvl="0" w:tplc="8A38FD2C">
      <w:numFmt w:val="bullet"/>
      <w:lvlText w:val="-"/>
      <w:lvlJc w:val="left"/>
      <w:pPr>
        <w:ind w:left="59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48EA04">
      <w:numFmt w:val="bullet"/>
      <w:lvlText w:val="•"/>
      <w:lvlJc w:val="left"/>
      <w:pPr>
        <w:ind w:left="1681" w:hanging="147"/>
      </w:pPr>
      <w:rPr>
        <w:rFonts w:hint="default"/>
        <w:lang w:val="ru-RU" w:eastAsia="en-US" w:bidi="ar-SA"/>
      </w:rPr>
    </w:lvl>
    <w:lvl w:ilvl="2" w:tplc="5512F09A">
      <w:numFmt w:val="bullet"/>
      <w:lvlText w:val="•"/>
      <w:lvlJc w:val="left"/>
      <w:pPr>
        <w:ind w:left="2762" w:hanging="147"/>
      </w:pPr>
      <w:rPr>
        <w:rFonts w:hint="default"/>
        <w:lang w:val="ru-RU" w:eastAsia="en-US" w:bidi="ar-SA"/>
      </w:rPr>
    </w:lvl>
    <w:lvl w:ilvl="3" w:tplc="E9CCE4E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141A8B50">
      <w:numFmt w:val="bullet"/>
      <w:lvlText w:val="•"/>
      <w:lvlJc w:val="left"/>
      <w:pPr>
        <w:ind w:left="4924" w:hanging="147"/>
      </w:pPr>
      <w:rPr>
        <w:rFonts w:hint="default"/>
        <w:lang w:val="ru-RU" w:eastAsia="en-US" w:bidi="ar-SA"/>
      </w:rPr>
    </w:lvl>
    <w:lvl w:ilvl="5" w:tplc="F31645E0">
      <w:numFmt w:val="bullet"/>
      <w:lvlText w:val="•"/>
      <w:lvlJc w:val="left"/>
      <w:pPr>
        <w:ind w:left="6005" w:hanging="147"/>
      </w:pPr>
      <w:rPr>
        <w:rFonts w:hint="default"/>
        <w:lang w:val="ru-RU" w:eastAsia="en-US" w:bidi="ar-SA"/>
      </w:rPr>
    </w:lvl>
    <w:lvl w:ilvl="6" w:tplc="1E448232">
      <w:numFmt w:val="bullet"/>
      <w:lvlText w:val="•"/>
      <w:lvlJc w:val="left"/>
      <w:pPr>
        <w:ind w:left="7086" w:hanging="147"/>
      </w:pPr>
      <w:rPr>
        <w:rFonts w:hint="default"/>
        <w:lang w:val="ru-RU" w:eastAsia="en-US" w:bidi="ar-SA"/>
      </w:rPr>
    </w:lvl>
    <w:lvl w:ilvl="7" w:tplc="2F22B40A">
      <w:numFmt w:val="bullet"/>
      <w:lvlText w:val="•"/>
      <w:lvlJc w:val="left"/>
      <w:pPr>
        <w:ind w:left="8167" w:hanging="147"/>
      </w:pPr>
      <w:rPr>
        <w:rFonts w:hint="default"/>
        <w:lang w:val="ru-RU" w:eastAsia="en-US" w:bidi="ar-SA"/>
      </w:rPr>
    </w:lvl>
    <w:lvl w:ilvl="8" w:tplc="7EAE59C4">
      <w:numFmt w:val="bullet"/>
      <w:lvlText w:val="•"/>
      <w:lvlJc w:val="left"/>
      <w:pPr>
        <w:ind w:left="9248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81"/>
    <w:rsid w:val="000178DE"/>
    <w:rsid w:val="0003222A"/>
    <w:rsid w:val="00043D60"/>
    <w:rsid w:val="00062227"/>
    <w:rsid w:val="000728F2"/>
    <w:rsid w:val="00097819"/>
    <w:rsid w:val="000D7F4B"/>
    <w:rsid w:val="00112BC4"/>
    <w:rsid w:val="00122561"/>
    <w:rsid w:val="00150645"/>
    <w:rsid w:val="0015649A"/>
    <w:rsid w:val="001646E2"/>
    <w:rsid w:val="00172A42"/>
    <w:rsid w:val="001F636C"/>
    <w:rsid w:val="00232968"/>
    <w:rsid w:val="00237C18"/>
    <w:rsid w:val="00244919"/>
    <w:rsid w:val="002624C0"/>
    <w:rsid w:val="002A5618"/>
    <w:rsid w:val="002B0CC8"/>
    <w:rsid w:val="002B1AA4"/>
    <w:rsid w:val="002C0167"/>
    <w:rsid w:val="002C2426"/>
    <w:rsid w:val="002F78E8"/>
    <w:rsid w:val="00354567"/>
    <w:rsid w:val="00356E97"/>
    <w:rsid w:val="00373B26"/>
    <w:rsid w:val="003A1456"/>
    <w:rsid w:val="003B61F0"/>
    <w:rsid w:val="003C04E0"/>
    <w:rsid w:val="003E3D24"/>
    <w:rsid w:val="003F0964"/>
    <w:rsid w:val="00437102"/>
    <w:rsid w:val="004D5F7C"/>
    <w:rsid w:val="004E4E89"/>
    <w:rsid w:val="004F1C4C"/>
    <w:rsid w:val="004F63ED"/>
    <w:rsid w:val="0051001A"/>
    <w:rsid w:val="005332F5"/>
    <w:rsid w:val="00573E86"/>
    <w:rsid w:val="005A6ADC"/>
    <w:rsid w:val="005C4B81"/>
    <w:rsid w:val="005D55BF"/>
    <w:rsid w:val="00641CC4"/>
    <w:rsid w:val="00650075"/>
    <w:rsid w:val="00650A6A"/>
    <w:rsid w:val="00650C22"/>
    <w:rsid w:val="006B6F29"/>
    <w:rsid w:val="006B7958"/>
    <w:rsid w:val="006D4A46"/>
    <w:rsid w:val="006E50C4"/>
    <w:rsid w:val="0071668D"/>
    <w:rsid w:val="007968FF"/>
    <w:rsid w:val="007C71AF"/>
    <w:rsid w:val="007D4377"/>
    <w:rsid w:val="00811BDA"/>
    <w:rsid w:val="00817964"/>
    <w:rsid w:val="00842741"/>
    <w:rsid w:val="00857DE4"/>
    <w:rsid w:val="008A483F"/>
    <w:rsid w:val="00913732"/>
    <w:rsid w:val="00922E11"/>
    <w:rsid w:val="00983ED4"/>
    <w:rsid w:val="009A1BEA"/>
    <w:rsid w:val="009F10C6"/>
    <w:rsid w:val="00A0316E"/>
    <w:rsid w:val="00A14615"/>
    <w:rsid w:val="00A35503"/>
    <w:rsid w:val="00A366D1"/>
    <w:rsid w:val="00A400FA"/>
    <w:rsid w:val="00A841AA"/>
    <w:rsid w:val="00AA41EE"/>
    <w:rsid w:val="00AB2076"/>
    <w:rsid w:val="00B01265"/>
    <w:rsid w:val="00B159E6"/>
    <w:rsid w:val="00B27E94"/>
    <w:rsid w:val="00B41DB8"/>
    <w:rsid w:val="00BB2362"/>
    <w:rsid w:val="00BE03D0"/>
    <w:rsid w:val="00C140C3"/>
    <w:rsid w:val="00C65615"/>
    <w:rsid w:val="00C816BA"/>
    <w:rsid w:val="00C81CAF"/>
    <w:rsid w:val="00C968AB"/>
    <w:rsid w:val="00CA518F"/>
    <w:rsid w:val="00CE1944"/>
    <w:rsid w:val="00CF78C2"/>
    <w:rsid w:val="00D32900"/>
    <w:rsid w:val="00D531ED"/>
    <w:rsid w:val="00D83E18"/>
    <w:rsid w:val="00D84020"/>
    <w:rsid w:val="00D94D05"/>
    <w:rsid w:val="00DD2696"/>
    <w:rsid w:val="00E30889"/>
    <w:rsid w:val="00E37ED1"/>
    <w:rsid w:val="00E842D0"/>
    <w:rsid w:val="00ED52F5"/>
    <w:rsid w:val="00F51ED6"/>
    <w:rsid w:val="00F63B7D"/>
    <w:rsid w:val="00F852A4"/>
    <w:rsid w:val="00F97C12"/>
    <w:rsid w:val="00FB30EE"/>
    <w:rsid w:val="00FB3FF3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314F-6376-4DBE-9D70-5EFB4AD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9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2">
    <w:name w:val="heading 2"/>
    <w:basedOn w:val="a"/>
    <w:link w:val="20"/>
    <w:uiPriority w:val="1"/>
    <w:qFormat/>
    <w:rsid w:val="00043D60"/>
    <w:pPr>
      <w:wordWrap/>
      <w:spacing w:before="15"/>
      <w:ind w:left="1833"/>
      <w:jc w:val="left"/>
      <w:outlineLvl w:val="1"/>
    </w:pPr>
    <w:rPr>
      <w:rFonts w:ascii="Times New Roman" w:eastAsia="Times New Roman"/>
      <w:b/>
      <w:bCs/>
      <w:i/>
      <w:iCs/>
      <w:kern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B159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B159E6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B159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59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59E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59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72A42"/>
    <w:pPr>
      <w:wordWrap/>
      <w:ind w:left="107"/>
      <w:jc w:val="left"/>
    </w:pPr>
    <w:rPr>
      <w:rFonts w:ascii="Times New Roman" w:eastAsia="Times New Roman"/>
      <w:kern w:val="0"/>
      <w:sz w:val="22"/>
      <w:szCs w:val="22"/>
      <w:lang w:eastAsia="en-US"/>
    </w:rPr>
  </w:style>
  <w:style w:type="paragraph" w:styleId="a3">
    <w:name w:val="Body Text"/>
    <w:basedOn w:val="a"/>
    <w:link w:val="a4"/>
    <w:qFormat/>
    <w:rsid w:val="000178DE"/>
    <w:pPr>
      <w:wordWrap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178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0316E"/>
    <w:pPr>
      <w:suppressAutoHyphens/>
      <w:wordWrap/>
      <w:autoSpaceDE/>
      <w:ind w:left="720"/>
      <w:jc w:val="left"/>
      <w:textAlignment w:val="baseline"/>
    </w:pPr>
    <w:rPr>
      <w:rFonts w:ascii="Times New Roman" w:eastAsia="Andale Sans UI" w:cs="Tahoma"/>
      <w:kern w:val="3"/>
      <w:sz w:val="24"/>
      <w:szCs w:val="24"/>
      <w:lang w:val="de-DE" w:eastAsia="ru-RU" w:bidi="fa-IR"/>
    </w:rPr>
  </w:style>
  <w:style w:type="numbering" w:customStyle="1" w:styleId="WWNum4">
    <w:name w:val="WWNum4"/>
    <w:basedOn w:val="a2"/>
    <w:rsid w:val="00A0316E"/>
    <w:pPr>
      <w:numPr>
        <w:numId w:val="1"/>
      </w:numPr>
    </w:pPr>
  </w:style>
  <w:style w:type="paragraph" w:customStyle="1" w:styleId="Standard">
    <w:name w:val="Standard"/>
    <w:rsid w:val="00A03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9">
    <w:name w:val="WWNum9"/>
    <w:basedOn w:val="a2"/>
    <w:rsid w:val="00C816BA"/>
    <w:pPr>
      <w:numPr>
        <w:numId w:val="3"/>
      </w:numPr>
    </w:pPr>
  </w:style>
  <w:style w:type="numbering" w:customStyle="1" w:styleId="WWNum6">
    <w:name w:val="WWNum6"/>
    <w:basedOn w:val="a2"/>
    <w:rsid w:val="00C816BA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1"/>
    <w:rsid w:val="00043D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71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102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E97F-B8C9-4603-B6BA-D20EFD08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14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Arthur Vaits</cp:lastModifiedBy>
  <cp:revision>4</cp:revision>
  <cp:lastPrinted>2024-10-10T02:35:00Z</cp:lastPrinted>
  <dcterms:created xsi:type="dcterms:W3CDTF">2020-07-05T03:45:00Z</dcterms:created>
  <dcterms:modified xsi:type="dcterms:W3CDTF">2024-10-10T02:48:00Z</dcterms:modified>
</cp:coreProperties>
</file>